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FB1" w:rsidRPr="00E15FB1" w:rsidRDefault="00E15FB1" w:rsidP="00E15FB1">
      <w:pPr>
        <w:suppressAutoHyphens/>
        <w:spacing w:after="0" w:line="240" w:lineRule="auto"/>
        <w:ind w:left="-567" w:right="-766"/>
        <w:rPr>
          <w:rFonts w:ascii="Times New Roman" w:eastAsia="Times New Roman" w:hAnsi="Times New Roman" w:cs="Times New Roman"/>
          <w:b/>
          <w:i/>
          <w:szCs w:val="20"/>
          <w:lang w:eastAsia="ar-SA"/>
        </w:rPr>
      </w:pPr>
    </w:p>
    <w:p w:rsidR="00E15FB1" w:rsidRPr="00E15FB1" w:rsidRDefault="00E15FB1" w:rsidP="00E15FB1">
      <w:pPr>
        <w:suppressAutoHyphens/>
        <w:spacing w:after="0" w:line="240" w:lineRule="auto"/>
        <w:ind w:left="-567" w:right="-766"/>
        <w:rPr>
          <w:rFonts w:ascii="Times New Roman" w:eastAsia="Times New Roman" w:hAnsi="Times New Roman" w:cs="Times New Roman"/>
          <w:b/>
          <w:i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2396490</wp:posOffset>
            </wp:positionH>
            <wp:positionV relativeFrom="paragraph">
              <wp:align>top</wp:align>
            </wp:positionV>
            <wp:extent cx="790575" cy="9239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15FB1">
        <w:rPr>
          <w:rFonts w:ascii="Times New Roman" w:eastAsia="Times New Roman" w:hAnsi="Times New Roman" w:cs="Times New Roman"/>
          <w:b/>
          <w:i/>
          <w:szCs w:val="20"/>
          <w:lang w:eastAsia="ar-SA"/>
        </w:rPr>
        <w:br w:type="textWrapping" w:clear="all"/>
      </w:r>
    </w:p>
    <w:p w:rsidR="00E15FB1" w:rsidRPr="00E15FB1" w:rsidRDefault="00E15FB1" w:rsidP="00E15FB1">
      <w:pPr>
        <w:suppressAutoHyphens/>
        <w:spacing w:after="0" w:line="240" w:lineRule="auto"/>
        <w:ind w:left="-567" w:right="-5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E15FB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АДМИНИСТРАЦИЯ  ЕКАТЕРИНОВСКОГО  МУНИЦИПАЛЬНОГО РАЙОНА</w:t>
      </w:r>
    </w:p>
    <w:p w:rsidR="00E15FB1" w:rsidRPr="00E15FB1" w:rsidRDefault="00E15FB1" w:rsidP="00E15FB1">
      <w:pPr>
        <w:suppressAutoHyphens/>
        <w:spacing w:after="0" w:line="240" w:lineRule="auto"/>
        <w:ind w:left="-567" w:right="-5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E15FB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С А </w:t>
      </w:r>
      <w:proofErr w:type="gramStart"/>
      <w:r w:rsidRPr="00E15FB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Р</w:t>
      </w:r>
      <w:proofErr w:type="gramEnd"/>
      <w:r w:rsidRPr="00E15FB1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А Т О В С К О Й    О Б Л А С Т И</w:t>
      </w:r>
    </w:p>
    <w:p w:rsidR="00E15FB1" w:rsidRPr="00E15FB1" w:rsidRDefault="00E15FB1" w:rsidP="00E15FB1">
      <w:pPr>
        <w:suppressAutoHyphens/>
        <w:spacing w:after="0" w:line="240" w:lineRule="auto"/>
        <w:ind w:left="-567" w:right="-5"/>
        <w:jc w:val="center"/>
        <w:rPr>
          <w:rFonts w:ascii="Times New Roman" w:eastAsia="Times New Roman" w:hAnsi="Times New Roman" w:cs="Times New Roman"/>
          <w:b/>
          <w:i/>
          <w:szCs w:val="20"/>
          <w:lang w:eastAsia="ar-SA"/>
        </w:rPr>
      </w:pPr>
    </w:p>
    <w:p w:rsidR="00E15FB1" w:rsidRPr="00E15FB1" w:rsidRDefault="00E15FB1" w:rsidP="00E15FB1">
      <w:pPr>
        <w:suppressAutoHyphens/>
        <w:spacing w:after="0" w:line="240" w:lineRule="auto"/>
        <w:ind w:left="-567" w:right="-5"/>
        <w:jc w:val="center"/>
        <w:rPr>
          <w:rFonts w:ascii="Times New Roman" w:eastAsia="Times New Roman" w:hAnsi="Times New Roman" w:cs="Times New Roman"/>
          <w:b/>
          <w:i/>
          <w:sz w:val="10"/>
          <w:szCs w:val="20"/>
          <w:lang w:eastAsia="ar-SA"/>
        </w:rPr>
      </w:pPr>
    </w:p>
    <w:p w:rsidR="00E15FB1" w:rsidRPr="00E15FB1" w:rsidRDefault="00E15FB1" w:rsidP="00E15FB1">
      <w:pPr>
        <w:keepNext/>
        <w:numPr>
          <w:ilvl w:val="1"/>
          <w:numId w:val="1"/>
        </w:numPr>
        <w:tabs>
          <w:tab w:val="left" w:pos="0"/>
        </w:tabs>
        <w:suppressAutoHyphens/>
        <w:spacing w:after="0" w:line="240" w:lineRule="auto"/>
        <w:ind w:left="-142" w:right="-1"/>
        <w:jc w:val="center"/>
        <w:outlineLvl w:val="1"/>
        <w:rPr>
          <w:rFonts w:ascii="Times New Roman" w:eastAsia="Times New Roman" w:hAnsi="Times New Roman" w:cs="Times New Roman"/>
          <w:b/>
          <w:sz w:val="36"/>
          <w:szCs w:val="20"/>
          <w:lang w:eastAsia="ar-SA"/>
        </w:rPr>
      </w:pPr>
      <w:r w:rsidRPr="00E15FB1">
        <w:rPr>
          <w:rFonts w:ascii="Times New Roman" w:eastAsia="Times New Roman" w:hAnsi="Times New Roman" w:cs="Times New Roman"/>
          <w:b/>
          <w:sz w:val="36"/>
          <w:szCs w:val="20"/>
          <w:lang w:eastAsia="ar-SA"/>
        </w:rPr>
        <w:t>РАСПОРЯЖЕНИЕ</w:t>
      </w:r>
    </w:p>
    <w:p w:rsidR="00E15FB1" w:rsidRPr="00E15FB1" w:rsidRDefault="00E15FB1" w:rsidP="00E15FB1">
      <w:pPr>
        <w:suppressAutoHyphens/>
        <w:spacing w:after="0" w:line="240" w:lineRule="auto"/>
        <w:ind w:left="-142" w:right="-766"/>
        <w:jc w:val="center"/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</w:pPr>
    </w:p>
    <w:p w:rsidR="00E15FB1" w:rsidRPr="00E15FB1" w:rsidRDefault="00E15FB1" w:rsidP="00E15FB1">
      <w:pPr>
        <w:suppressAutoHyphens/>
        <w:spacing w:after="0" w:line="240" w:lineRule="auto"/>
        <w:ind w:left="-142" w:right="-766"/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</w:pPr>
      <w:r w:rsidRPr="00E15FB1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От</w:t>
      </w:r>
      <w:r w:rsidR="00D85C08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 xml:space="preserve"> </w:t>
      </w:r>
      <w:r w:rsidRPr="00E15FB1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06</w:t>
      </w:r>
      <w:r w:rsidRPr="00E15FB1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.0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4</w:t>
      </w:r>
      <w:r w:rsidRPr="00E15FB1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.201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8</w:t>
      </w:r>
      <w:r w:rsidRPr="00E15FB1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 xml:space="preserve"> г.</w:t>
      </w:r>
      <w:r w:rsidR="00D85C08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 xml:space="preserve">  </w:t>
      </w:r>
      <w:r w:rsidRPr="00E15FB1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155</w:t>
      </w:r>
      <w:r w:rsidRPr="00E15FB1">
        <w:rPr>
          <w:rFonts w:ascii="Times New Roman" w:eastAsia="Times New Roman" w:hAnsi="Times New Roman" w:cs="Times New Roman"/>
          <w:sz w:val="24"/>
          <w:szCs w:val="20"/>
          <w:u w:val="single"/>
          <w:lang w:eastAsia="ar-SA"/>
        </w:rPr>
        <w:t>-Р</w:t>
      </w:r>
    </w:p>
    <w:p w:rsidR="00E15FB1" w:rsidRPr="00E15FB1" w:rsidRDefault="00E15FB1" w:rsidP="00E15FB1">
      <w:pPr>
        <w:suppressAutoHyphens/>
        <w:spacing w:after="0" w:line="240" w:lineRule="auto"/>
        <w:ind w:left="-142" w:right="-766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15FB1">
        <w:rPr>
          <w:rFonts w:ascii="Times New Roman" w:eastAsia="Times New Roman" w:hAnsi="Times New Roman" w:cs="Times New Roman"/>
          <w:sz w:val="20"/>
          <w:szCs w:val="20"/>
          <w:lang w:eastAsia="ar-SA"/>
        </w:rPr>
        <w:t>р.п.  Екатериновка</w:t>
      </w:r>
    </w:p>
    <w:p w:rsidR="00E15FB1" w:rsidRPr="00E15FB1" w:rsidRDefault="00E15FB1" w:rsidP="00E15FB1">
      <w:pPr>
        <w:suppressAutoHyphens/>
        <w:spacing w:after="0" w:line="259" w:lineRule="atLeast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E15FB1" w:rsidRPr="00E15FB1" w:rsidRDefault="00E15FB1" w:rsidP="00E15FB1">
      <w:pPr>
        <w:suppressAutoHyphens/>
        <w:spacing w:after="0" w:line="259" w:lineRule="atLeast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15FB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 зачислении задатка</w:t>
      </w:r>
    </w:p>
    <w:p w:rsidR="00E15FB1" w:rsidRPr="00E15FB1" w:rsidRDefault="00E15FB1" w:rsidP="00E15FB1">
      <w:pPr>
        <w:suppressAutoHyphens/>
        <w:spacing w:after="0" w:line="259" w:lineRule="atLeast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15FB1" w:rsidRPr="00E15FB1" w:rsidRDefault="00E15FB1" w:rsidP="00E15FB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5F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ст.39.12 Земельного кодекса Российской Федерации  от 25.10.2001 г. № 136-ФЗ, на основании Протокола о результатах аукциона (лот № 1) от </w:t>
      </w:r>
      <w:r w:rsidRPr="00E15FB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19.03.2018</w:t>
      </w:r>
      <w:r w:rsidRPr="00E15F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года:</w:t>
      </w:r>
    </w:p>
    <w:p w:rsidR="00E15FB1" w:rsidRPr="00E15FB1" w:rsidRDefault="00E15FB1" w:rsidP="00E15FB1">
      <w:pPr>
        <w:tabs>
          <w:tab w:val="left" w:pos="1440"/>
        </w:tabs>
        <w:suppressAutoHyphens/>
        <w:spacing w:after="0" w:line="240" w:lineRule="auto"/>
        <w:ind w:left="-142" w:right="-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5F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1.  Финансовому управлению Екатериновского района осуществить зачисление денежных средств, внесенных Вишняковым Александром Юрьевичем в качестве </w:t>
      </w:r>
      <w:bookmarkStart w:id="0" w:name="_GoBack"/>
      <w:bookmarkEnd w:id="0"/>
      <w:r w:rsidR="007252EB" w:rsidRPr="007252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задатка за участие в аукционе на право заключения договора купли-продажи земельного участка </w:t>
      </w:r>
      <w:r w:rsidRPr="00E15F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 кадастровым номером: </w:t>
      </w:r>
      <w:r w:rsidRPr="00E15FB1">
        <w:rPr>
          <w:rFonts w:ascii="Times New Roman" w:hAnsi="Times New Roman"/>
          <w:sz w:val="28"/>
          <w:szCs w:val="28"/>
        </w:rPr>
        <w:t>64:12:210101:106</w:t>
      </w:r>
      <w:r w:rsidRPr="00E15FB1">
        <w:rPr>
          <w:rFonts w:ascii="Times New Roman" w:eastAsia="Times New Roman" w:hAnsi="Times New Roman" w:cs="Times New Roman"/>
          <w:sz w:val="28"/>
          <w:szCs w:val="28"/>
          <w:lang w:eastAsia="ar-SA"/>
        </w:rPr>
        <w:t>, в размере 76000 (семьдесят шесть тысяч) рублей 00 копеек, в</w:t>
      </w:r>
      <w:r w:rsidR="00D85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15F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бюджет Екатериновского муниципального района по КБК </w:t>
      </w:r>
      <w:r w:rsidR="00D85C08" w:rsidRPr="00D85C08">
        <w:rPr>
          <w:rFonts w:ascii="Times New Roman" w:hAnsi="Times New Roman" w:cs="Times New Roman"/>
          <w:color w:val="000000"/>
          <w:sz w:val="28"/>
          <w:szCs w:val="28"/>
        </w:rPr>
        <w:t>06311406013050000430.</w:t>
      </w:r>
      <w:r w:rsidRPr="00D85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E15FB1" w:rsidRPr="00E15FB1" w:rsidRDefault="00E15FB1" w:rsidP="00E15FB1">
      <w:pPr>
        <w:suppressAutoHyphens/>
        <w:spacing w:after="0" w:line="331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15F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2. </w:t>
      </w:r>
      <w:proofErr w:type="gramStart"/>
      <w:r w:rsidRPr="00E15FB1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E15F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данного распоряжения возложить на начальника финансового управления Администрации Екатериновского муниципального района </w:t>
      </w:r>
      <w:proofErr w:type="spellStart"/>
      <w:r w:rsidRPr="00E15FB1">
        <w:rPr>
          <w:rFonts w:ascii="Times New Roman" w:eastAsia="Times New Roman" w:hAnsi="Times New Roman" w:cs="Times New Roman"/>
          <w:sz w:val="28"/>
          <w:szCs w:val="28"/>
          <w:lang w:eastAsia="ar-SA"/>
        </w:rPr>
        <w:t>Журихина</w:t>
      </w:r>
      <w:proofErr w:type="spellEnd"/>
      <w:r w:rsidRPr="00E15F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В.В.   </w:t>
      </w:r>
    </w:p>
    <w:p w:rsidR="00E15FB1" w:rsidRPr="00E15FB1" w:rsidRDefault="00E15FB1" w:rsidP="00E15FB1">
      <w:pPr>
        <w:suppressAutoHyphens/>
        <w:spacing w:after="0" w:line="331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15FB1" w:rsidRPr="00E15FB1" w:rsidRDefault="00E15FB1" w:rsidP="00E15FB1">
      <w:pPr>
        <w:suppressAutoHyphens/>
        <w:spacing w:after="0" w:line="331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15FB1" w:rsidRPr="00E15FB1" w:rsidRDefault="00E15FB1" w:rsidP="00E15FB1">
      <w:pPr>
        <w:suppressAutoHyphens/>
        <w:spacing w:after="0" w:line="331" w:lineRule="atLeast"/>
        <w:ind w:left="-14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15FB1" w:rsidRPr="00E15FB1" w:rsidRDefault="00E15FB1" w:rsidP="00E15FB1">
      <w:pPr>
        <w:suppressAutoHyphens/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15FB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Глава Екатериновского</w:t>
      </w:r>
    </w:p>
    <w:p w:rsidR="0069454C" w:rsidRDefault="00E15FB1" w:rsidP="00E15FB1">
      <w:pPr>
        <w:ind w:left="-142"/>
      </w:pPr>
      <w:r w:rsidRPr="00E15FB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муниципального района</w:t>
      </w:r>
      <w:r w:rsidRPr="00E15FB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E15FB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E15FB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E15FB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  <w:r w:rsidRPr="00E15FB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  <w:t xml:space="preserve">                      С.Б. </w:t>
      </w:r>
      <w:proofErr w:type="spellStart"/>
      <w:r w:rsidRPr="00E15FB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Зязин</w:t>
      </w:r>
      <w:proofErr w:type="spellEnd"/>
    </w:p>
    <w:sectPr w:rsidR="0069454C" w:rsidSect="00521D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10000"/>
    <w:multiLevelType w:val="multilevel"/>
    <w:tmpl w:val="D4E043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0D3"/>
    <w:rsid w:val="00521D9F"/>
    <w:rsid w:val="0069454C"/>
    <w:rsid w:val="007252EB"/>
    <w:rsid w:val="00D653F1"/>
    <w:rsid w:val="00D85C08"/>
    <w:rsid w:val="00E15FB1"/>
    <w:rsid w:val="00F81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D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</dc:creator>
  <cp:keywords/>
  <dc:description/>
  <cp:lastModifiedBy>User</cp:lastModifiedBy>
  <cp:revision>6</cp:revision>
  <cp:lastPrinted>2018-04-09T11:22:00Z</cp:lastPrinted>
  <dcterms:created xsi:type="dcterms:W3CDTF">2018-04-06T04:57:00Z</dcterms:created>
  <dcterms:modified xsi:type="dcterms:W3CDTF">2018-04-09T11:23:00Z</dcterms:modified>
</cp:coreProperties>
</file>